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A92" w:rsidRDefault="00BB1A92" w:rsidP="00BB1A92">
      <w:pPr>
        <w:pStyle w:val="Heading4"/>
        <w:spacing w:before="15"/>
        <w:ind w:left="2527"/>
      </w:pPr>
      <w:r>
        <w:t>南昌大学实验教学管理规程</w:t>
      </w:r>
    </w:p>
    <w:p w:rsidR="00BB1A92" w:rsidRDefault="00BB1A92" w:rsidP="00BB1A92">
      <w:pPr>
        <w:pStyle w:val="a3"/>
        <w:spacing w:before="8"/>
        <w:rPr>
          <w:b/>
          <w:sz w:val="49"/>
        </w:rPr>
      </w:pPr>
    </w:p>
    <w:p w:rsidR="00BB1A92" w:rsidRDefault="00BB1A92" w:rsidP="00BB1A92">
      <w:pPr>
        <w:pStyle w:val="a3"/>
        <w:spacing w:line="316" w:lineRule="auto"/>
        <w:ind w:left="806" w:right="664" w:firstLine="640"/>
        <w:jc w:val="both"/>
      </w:pPr>
      <w:r>
        <w:rPr>
          <w:spacing w:val="-5"/>
        </w:rPr>
        <w:t>为了建立正常的实验教学秩序，实现实验教学管理科学化、规范化，不断提高实验教学质量和管理水平，特制定本规程。</w:t>
      </w:r>
    </w:p>
    <w:p w:rsidR="00BB1A92" w:rsidRDefault="00BB1A92" w:rsidP="00BB1A92">
      <w:pPr>
        <w:pStyle w:val="a3"/>
        <w:spacing w:line="408" w:lineRule="exact"/>
        <w:ind w:left="1447"/>
        <w:rPr>
          <w:rFonts w:ascii="黑体" w:eastAsia="黑体"/>
        </w:rPr>
      </w:pPr>
      <w:r>
        <w:rPr>
          <w:rFonts w:ascii="黑体" w:eastAsia="黑体" w:hint="eastAsia"/>
        </w:rPr>
        <w:t>第一章 总 则</w:t>
      </w:r>
    </w:p>
    <w:p w:rsidR="00BB1A92" w:rsidRDefault="00BB1A92" w:rsidP="00BB1A92">
      <w:pPr>
        <w:pStyle w:val="a3"/>
        <w:spacing w:before="130" w:line="316" w:lineRule="auto"/>
        <w:ind w:left="806" w:right="824" w:firstLine="640"/>
        <w:jc w:val="both"/>
      </w:pPr>
      <w:r>
        <w:rPr>
          <w:spacing w:val="5"/>
        </w:rPr>
        <w:t>第一条 实验教学是指</w:t>
      </w:r>
      <w:proofErr w:type="gramStart"/>
      <w:r>
        <w:rPr>
          <w:spacing w:val="5"/>
        </w:rPr>
        <w:t>独立设</w:t>
      </w:r>
      <w:proofErr w:type="gramEnd"/>
      <w:r>
        <w:rPr>
          <w:spacing w:val="5"/>
        </w:rPr>
        <w:t>课的实验课和理论课中的实</w:t>
      </w:r>
      <w:r>
        <w:rPr>
          <w:spacing w:val="-1"/>
        </w:rPr>
        <w:t>验环节，是学校教学工作的重要组成部分。实验教学的基本任务是对学生进行实验技能的基本训练，使学生了解科学实验的主要过程和基本方法，培养学生的观察力、动手能力和创造力以及严肃认真的工作态度、积极主动的探索精神，并使学生初</w:t>
      </w:r>
      <w:r>
        <w:rPr>
          <w:spacing w:val="-8"/>
        </w:rPr>
        <w:t>步学会科学研究的方法。实验教学工作必须遵循自 身的客观规</w:t>
      </w:r>
      <w:r>
        <w:rPr>
          <w:spacing w:val="-1"/>
        </w:rPr>
        <w:t xml:space="preserve">律，要与理论课教学相辅相成，贯彻科学性与思想性相统一， </w:t>
      </w:r>
      <w:r>
        <w:t>理论联系实际等教学原则。</w:t>
      </w:r>
    </w:p>
    <w:p w:rsidR="00BB1A92" w:rsidRDefault="00BB1A92" w:rsidP="00BB1A92">
      <w:pPr>
        <w:pStyle w:val="a3"/>
        <w:spacing w:line="316" w:lineRule="auto"/>
        <w:ind w:left="806" w:right="824" w:firstLine="640"/>
        <w:jc w:val="both"/>
      </w:pPr>
      <w:r>
        <w:rPr>
          <w:spacing w:val="-7"/>
        </w:rPr>
        <w:t>第二条 培养方案是指导教学工作的基本文件，是培养专门</w:t>
      </w:r>
      <w:r>
        <w:rPr>
          <w:spacing w:val="-1"/>
        </w:rPr>
        <w:t>人才和组织教学过程的主要依据，它体现了学校培养人才的模式和基本要求。实验教学大纲是指导实验教学工作的纲领性文件，必须根据培养方案和课程的基本要求制定。实验教学工作必须严格按照实验教学大纲进行，以保证实验教学秩序的稳定</w:t>
      </w:r>
      <w:r>
        <w:t>和实验教学任务保质保量的完成。</w:t>
      </w:r>
    </w:p>
    <w:p w:rsidR="00BB1A92" w:rsidRDefault="00BB1A92" w:rsidP="00BB1A92">
      <w:pPr>
        <w:pStyle w:val="a3"/>
        <w:spacing w:line="316" w:lineRule="auto"/>
        <w:ind w:left="806" w:right="824" w:firstLine="640"/>
        <w:jc w:val="both"/>
      </w:pPr>
      <w:r>
        <w:rPr>
          <w:spacing w:val="-6"/>
        </w:rPr>
        <w:t>第三条 实验指导教师在实验教学过程中起主导作用，必须</w:t>
      </w:r>
      <w:r>
        <w:rPr>
          <w:spacing w:val="-1"/>
        </w:rPr>
        <w:t>认真对待实验教学工作，精心设计实验教学过程，启发和调动</w:t>
      </w:r>
      <w:r>
        <w:t>学生的积极性和创造性。</w:t>
      </w:r>
    </w:p>
    <w:p w:rsidR="00BB1A92" w:rsidRDefault="00BB1A92" w:rsidP="00BB1A92">
      <w:pPr>
        <w:pStyle w:val="a3"/>
        <w:spacing w:line="316" w:lineRule="auto"/>
        <w:ind w:left="806" w:right="664" w:firstLine="640"/>
        <w:jc w:val="both"/>
      </w:pPr>
      <w:r>
        <w:t>第四条 加强实验教学工作的管理和领导是提高实验教学质量的根本保证。各级管理干部都要认真学习教育科学理论和</w:t>
      </w:r>
      <w:r>
        <w:rPr>
          <w:w w:val="95"/>
        </w:rPr>
        <w:t>管理理论，借鉴国内外实验教学的管理经验，深入教学第一线，</w:t>
      </w:r>
    </w:p>
    <w:p w:rsidR="00BB1A92" w:rsidRDefault="00BB1A92" w:rsidP="00BB1A92">
      <w:pPr>
        <w:spacing w:line="316" w:lineRule="auto"/>
        <w:jc w:val="both"/>
        <w:sectPr w:rsidR="00BB1A92">
          <w:pgSz w:w="11910" w:h="16840"/>
          <w:pgMar w:top="1400" w:right="760" w:bottom="1100" w:left="780" w:header="0" w:footer="836" w:gutter="0"/>
          <w:cols w:space="720"/>
        </w:sectPr>
      </w:pPr>
    </w:p>
    <w:p w:rsidR="00BB1A92" w:rsidRDefault="00BB1A92" w:rsidP="00BB1A92">
      <w:pPr>
        <w:pStyle w:val="a3"/>
        <w:spacing w:before="35"/>
        <w:ind w:left="806"/>
      </w:pPr>
      <w:r>
        <w:lastRenderedPageBreak/>
        <w:t>注重调查研究，勇于探索和改革，努力提高实验教学管理水平。</w:t>
      </w:r>
    </w:p>
    <w:p w:rsidR="00BB1A92" w:rsidRDefault="00BB1A92" w:rsidP="00BB1A92">
      <w:pPr>
        <w:pStyle w:val="a3"/>
        <w:spacing w:before="130"/>
        <w:ind w:left="1447"/>
        <w:rPr>
          <w:rFonts w:ascii="黑体" w:eastAsia="黑体"/>
        </w:rPr>
      </w:pPr>
      <w:r>
        <w:rPr>
          <w:rFonts w:ascii="黑体" w:eastAsia="黑体" w:hint="eastAsia"/>
        </w:rPr>
        <w:t>第二章 实验教学的计划管理</w:t>
      </w:r>
    </w:p>
    <w:p w:rsidR="00BB1A92" w:rsidRDefault="00BB1A92" w:rsidP="00BB1A92">
      <w:pPr>
        <w:pStyle w:val="a3"/>
        <w:spacing w:before="130" w:line="316" w:lineRule="auto"/>
        <w:ind w:left="806" w:right="824" w:firstLine="640"/>
        <w:jc w:val="both"/>
      </w:pPr>
      <w:r>
        <w:t>第五条 实验教学大纲是以纲要形式编写的有关学科实验教学内容的指导性文件。实验指导教师必须根据实验教学大纲的内容和要求进行实验教学活动。实验教学大纲也是组织和检查教学活动、编写实验指导书（或实验教材）、考核学生实验课成绩的依据。各门实验课都应有实验教学大纲，没有大纲不能开课。</w:t>
      </w:r>
    </w:p>
    <w:p w:rsidR="00BB1A92" w:rsidRDefault="00BB1A92" w:rsidP="00BB1A92">
      <w:pPr>
        <w:pStyle w:val="a3"/>
        <w:spacing w:line="316" w:lineRule="auto"/>
        <w:ind w:left="806" w:right="663" w:firstLine="640"/>
      </w:pPr>
      <w:r>
        <w:rPr>
          <w:spacing w:val="-5"/>
        </w:rPr>
        <w:t>第六条 实验教学大纲应按照学校统一的要求和格式，由学</w:t>
      </w:r>
      <w:r>
        <w:rPr>
          <w:spacing w:val="-10"/>
        </w:rPr>
        <w:t xml:space="preserve">科专业组或实验室集体讨论编写，经所在学院审查后报教务处， </w:t>
      </w:r>
      <w:r>
        <w:t>并由主管校长批准。一经批准的实验教学大纲为法定文件，任</w:t>
      </w:r>
      <w:r>
        <w:rPr>
          <w:spacing w:val="-5"/>
        </w:rPr>
        <w:t>何部门或</w:t>
      </w:r>
      <w:proofErr w:type="gramStart"/>
      <w:r>
        <w:rPr>
          <w:spacing w:val="-5"/>
        </w:rPr>
        <w:t>个</w:t>
      </w:r>
      <w:proofErr w:type="gramEnd"/>
      <w:r>
        <w:rPr>
          <w:spacing w:val="-5"/>
        </w:rPr>
        <w:t>人均不得擅自变动，以维护实验教学大纲的严肃性。</w:t>
      </w:r>
      <w:r>
        <w:t>各有关单位必须认真组织实施，保证实验教学的顺利进行。实验教学大纲的修订工作由学校统一组织。</w:t>
      </w:r>
    </w:p>
    <w:p w:rsidR="00BB1A92" w:rsidRDefault="00BB1A92" w:rsidP="00BB1A92">
      <w:pPr>
        <w:pStyle w:val="a3"/>
        <w:spacing w:line="316" w:lineRule="auto"/>
        <w:ind w:left="806" w:right="664" w:firstLine="640"/>
      </w:pPr>
      <w:r>
        <w:t>第七条 每学期在全校课表制定后，各学院制定《 实验课</w:t>
      </w:r>
      <w:r>
        <w:rPr>
          <w:spacing w:val="-9"/>
        </w:rPr>
        <w:t>程表》报教务处核对汇总。实验课表在开课前一学期末制定完， 并下达有关学院，由各学院负责通知实验指导教师及学生。</w:t>
      </w:r>
    </w:p>
    <w:p w:rsidR="00BB1A92" w:rsidRDefault="00BB1A92" w:rsidP="00BB1A92">
      <w:pPr>
        <w:pStyle w:val="a3"/>
        <w:spacing w:line="316" w:lineRule="auto"/>
        <w:ind w:left="806" w:right="824" w:firstLine="640"/>
        <w:jc w:val="both"/>
      </w:pPr>
      <w:r>
        <w:rPr>
          <w:spacing w:val="-8"/>
        </w:rPr>
        <w:t>第八条 实验课表一经下达，任何部门、任何人未经教务处</w:t>
      </w:r>
      <w:r>
        <w:rPr>
          <w:spacing w:val="-1"/>
        </w:rPr>
        <w:t>批准，不得随意改动。教务处、各学院将按实验课表进度检查计划执行情况和实验教学质量。如有特殊原因要求调课，须由实验指导教师提出申请，经所在学院同意后，到教务处办理调</w:t>
      </w:r>
      <w:r>
        <w:t>课手续，否则按教学事故处理。</w:t>
      </w:r>
    </w:p>
    <w:p w:rsidR="00BB1A92" w:rsidRDefault="00BB1A92" w:rsidP="00BB1A92">
      <w:pPr>
        <w:pStyle w:val="a3"/>
        <w:spacing w:line="316" w:lineRule="auto"/>
        <w:ind w:left="806" w:right="824" w:firstLine="640"/>
        <w:jc w:val="both"/>
      </w:pPr>
      <w:r>
        <w:t>第九条 实验教学要严格按分组进行，基础课每组 1 人， 其他实验</w:t>
      </w:r>
      <w:proofErr w:type="gramStart"/>
      <w:r>
        <w:t>课根据</w:t>
      </w:r>
      <w:proofErr w:type="gramEnd"/>
      <w:r>
        <w:t>实验条件安排分组人数，但不能超过实验教学大纲规定人数，要确保每位学生能独立操作。如有特殊原因不</w:t>
      </w:r>
    </w:p>
    <w:p w:rsidR="00BB1A92" w:rsidRDefault="00BB1A92" w:rsidP="00BB1A92">
      <w:pPr>
        <w:spacing w:line="316" w:lineRule="auto"/>
        <w:jc w:val="both"/>
        <w:sectPr w:rsidR="00BB1A92">
          <w:pgSz w:w="11910" w:h="16840"/>
          <w:pgMar w:top="1500" w:right="760" w:bottom="1100" w:left="780" w:header="0" w:footer="836" w:gutter="0"/>
          <w:cols w:space="720"/>
        </w:sectPr>
      </w:pPr>
    </w:p>
    <w:p w:rsidR="00BB1A92" w:rsidRDefault="00BB1A92" w:rsidP="00BB1A92">
      <w:pPr>
        <w:pStyle w:val="a3"/>
        <w:spacing w:before="35" w:line="316" w:lineRule="auto"/>
        <w:ind w:left="806" w:right="754"/>
      </w:pPr>
      <w:r>
        <w:lastRenderedPageBreak/>
        <w:t>能按上述要求进行分组的项目，由实验室提出申 请，由所在学院签字同意后，报教务处批准方可增加每组人数。</w:t>
      </w:r>
    </w:p>
    <w:p w:rsidR="00BB1A92" w:rsidRDefault="00BB1A92" w:rsidP="00BB1A92">
      <w:pPr>
        <w:pStyle w:val="a3"/>
        <w:spacing w:line="408" w:lineRule="exact"/>
        <w:ind w:left="1447"/>
        <w:rPr>
          <w:rFonts w:ascii="黑体" w:eastAsia="黑体"/>
        </w:rPr>
      </w:pPr>
      <w:r>
        <w:rPr>
          <w:rFonts w:ascii="黑体" w:eastAsia="黑体" w:hint="eastAsia"/>
        </w:rPr>
        <w:t>第三章 实验教学过程与质量管理</w:t>
      </w:r>
    </w:p>
    <w:p w:rsidR="00BB1A92" w:rsidRDefault="00BB1A92" w:rsidP="00BB1A92">
      <w:pPr>
        <w:pStyle w:val="a3"/>
        <w:spacing w:before="130" w:line="316" w:lineRule="auto"/>
        <w:ind w:left="806" w:right="824" w:firstLine="640"/>
        <w:jc w:val="both"/>
      </w:pPr>
      <w:r>
        <w:rPr>
          <w:spacing w:val="-7"/>
        </w:rPr>
        <w:t>第十条 实验教学分为演示性实验、验证性实验、综合性实</w:t>
      </w:r>
      <w:r>
        <w:rPr>
          <w:spacing w:val="-12"/>
        </w:rPr>
        <w:t>验和设计性实验； 实验教学要严格按照实验教学大纲的规定进行，不得随意改变学时、减少或变更实验项目。</w:t>
      </w:r>
    </w:p>
    <w:p w:rsidR="00BB1A92" w:rsidRDefault="00BB1A92" w:rsidP="00BB1A92">
      <w:pPr>
        <w:pStyle w:val="a3"/>
        <w:spacing w:line="316" w:lineRule="auto"/>
        <w:ind w:left="806" w:right="824" w:firstLine="640"/>
        <w:jc w:val="both"/>
      </w:pPr>
      <w:r>
        <w:t>第十一条 实验室应根据培养方案和实验教学大纲的要求选用或编写实验教材或实验指导书。实验教材或实验指导书应包括实验目的、要求、实验原理、实验所用仪器、实验步骤和方法、实验注意事项、思考题、实验预习要求、实验报告要求等。对于综合性或设计性的实验应包括由学生拟定实验方案、选择所用实验装置、确定实验方法、整理数据、分析实验结果等要求。实验教材或实验指导书应</w:t>
      </w:r>
      <w:proofErr w:type="gramStart"/>
      <w:r>
        <w:t>随培养</w:t>
      </w:r>
      <w:proofErr w:type="gramEnd"/>
      <w:r>
        <w:t>方案和实验教学大纲的变化作相应修订。</w:t>
      </w:r>
    </w:p>
    <w:p w:rsidR="00BB1A92" w:rsidRDefault="00BB1A92" w:rsidP="00BB1A92">
      <w:pPr>
        <w:pStyle w:val="a3"/>
        <w:spacing w:line="316" w:lineRule="auto"/>
        <w:ind w:left="806" w:right="664" w:firstLine="640"/>
      </w:pPr>
      <w:r>
        <w:rPr>
          <w:spacing w:val="6"/>
        </w:rPr>
        <w:t>第十二条 实验指导教师要按照实验教学大纲和实验指导</w:t>
      </w:r>
      <w:proofErr w:type="gramStart"/>
      <w:r>
        <w:t>书认真</w:t>
      </w:r>
      <w:proofErr w:type="gramEnd"/>
      <w:r>
        <w:t>备课，进行预备实验，并写出指导实验讲稿和标准实验报告。每次实验课之前，实验指导教师和实验技术人员要做好</w:t>
      </w:r>
      <w:r>
        <w:rPr>
          <w:spacing w:val="-7"/>
        </w:rPr>
        <w:t xml:space="preserve">一切准备工作，包括检查仪器、设备运转情况，检查安全设施， </w:t>
      </w:r>
      <w:r>
        <w:t>备齐实验用材料和工具，对实验目的、要求、原理、步骤、实验装置等做到心中有数。</w:t>
      </w:r>
    </w:p>
    <w:p w:rsidR="00BB1A92" w:rsidRDefault="00BB1A92" w:rsidP="00BB1A92">
      <w:pPr>
        <w:pStyle w:val="a3"/>
        <w:spacing w:line="316" w:lineRule="auto"/>
        <w:ind w:left="806" w:right="824" w:firstLine="640"/>
        <w:jc w:val="both"/>
      </w:pPr>
      <w:r>
        <w:rPr>
          <w:spacing w:val="-5"/>
        </w:rPr>
        <w:t>第十三条 新上岗或首开实验的实验指导教师必须试讲、试</w:t>
      </w:r>
      <w:r>
        <w:rPr>
          <w:spacing w:val="-1"/>
        </w:rPr>
        <w:t>作实验。试讲、试作完成后要提供讲稿、试作记录和实验报告等材料，经学院、实验室负责人组织审查并认可后，方可独立</w:t>
      </w:r>
      <w:r>
        <w:t>指导实验。试讲记录要存档。</w:t>
      </w:r>
    </w:p>
    <w:p w:rsidR="00BB1A92" w:rsidRDefault="00BB1A92" w:rsidP="00BB1A92">
      <w:pPr>
        <w:pStyle w:val="a3"/>
        <w:spacing w:line="405" w:lineRule="exact"/>
        <w:ind w:left="1447"/>
      </w:pPr>
      <w:r>
        <w:t>第十四条 实验指导教师或实验技术人员应提前将实验安</w:t>
      </w:r>
    </w:p>
    <w:p w:rsidR="00BB1A92" w:rsidRDefault="00BB1A92" w:rsidP="00BB1A92">
      <w:pPr>
        <w:spacing w:line="405" w:lineRule="exact"/>
        <w:sectPr w:rsidR="00BB1A92">
          <w:pgSz w:w="11910" w:h="16840"/>
          <w:pgMar w:top="1500" w:right="760" w:bottom="1100" w:left="780" w:header="0" w:footer="836" w:gutter="0"/>
          <w:cols w:space="720"/>
        </w:sectPr>
      </w:pPr>
    </w:p>
    <w:p w:rsidR="00BB1A92" w:rsidRDefault="00BB1A92" w:rsidP="00BB1A92">
      <w:pPr>
        <w:pStyle w:val="a3"/>
        <w:spacing w:before="35" w:line="316" w:lineRule="auto"/>
        <w:ind w:left="806" w:right="824"/>
      </w:pPr>
      <w:proofErr w:type="gramStart"/>
      <w:r>
        <w:lastRenderedPageBreak/>
        <w:t>排通知</w:t>
      </w:r>
      <w:proofErr w:type="gramEnd"/>
      <w:r>
        <w:t>学生，并布置预习任务。学生在做实验前，实验指导教师要检查学生预习情况，预习不合格者不得参加实验。</w:t>
      </w:r>
    </w:p>
    <w:p w:rsidR="00BB1A92" w:rsidRDefault="00BB1A92" w:rsidP="00BB1A92">
      <w:pPr>
        <w:pStyle w:val="a3"/>
        <w:spacing w:line="316" w:lineRule="auto"/>
        <w:ind w:left="806" w:right="824" w:firstLine="640"/>
        <w:jc w:val="both"/>
      </w:pPr>
      <w:r>
        <w:rPr>
          <w:spacing w:val="-7"/>
        </w:rPr>
        <w:t>第十五条 学生第一次上实验课，由实验指导教师或实验技</w:t>
      </w:r>
      <w:r>
        <w:rPr>
          <w:spacing w:val="-1"/>
        </w:rPr>
        <w:t>术人员负责宣讲学生实验守则及实验室有关规章制度。对不遵守规章制度、违反操作规程或不听从指导的学生，实验指导教</w:t>
      </w:r>
      <w:r>
        <w:t>师或实验技术人员有权暂停其实验。</w:t>
      </w:r>
    </w:p>
    <w:p w:rsidR="00BB1A92" w:rsidRDefault="00BB1A92" w:rsidP="00BB1A92">
      <w:pPr>
        <w:pStyle w:val="a3"/>
        <w:spacing w:line="316" w:lineRule="auto"/>
        <w:ind w:left="806" w:right="664" w:firstLine="640"/>
      </w:pPr>
      <w:r>
        <w:rPr>
          <w:spacing w:val="-4"/>
        </w:rPr>
        <w:t>第十六条 实验指导教师在实验前应对实验的有关理论、方</w:t>
      </w:r>
      <w:r>
        <w:t>法做系统讲解。实验中，实验指导教师不能包办代替，要让学</w:t>
      </w:r>
      <w:r>
        <w:rPr>
          <w:spacing w:val="-7"/>
        </w:rPr>
        <w:t>生独立操作，培养学生动手能力，独立分析、解决问题的能力。</w:t>
      </w:r>
      <w:r>
        <w:rPr>
          <w:spacing w:val="-11"/>
          <w:w w:val="95"/>
        </w:rPr>
        <w:t xml:space="preserve">实验进行中，实验指导教师不得离开实验室，要经常巡视检查， </w:t>
      </w:r>
      <w:r>
        <w:rPr>
          <w:spacing w:val="-11"/>
        </w:rPr>
        <w:t>进行规范指导。</w:t>
      </w:r>
    </w:p>
    <w:p w:rsidR="00BB1A92" w:rsidRDefault="00BB1A92" w:rsidP="00BB1A92">
      <w:pPr>
        <w:pStyle w:val="a3"/>
        <w:spacing w:line="316" w:lineRule="auto"/>
        <w:ind w:left="806" w:right="824" w:firstLine="640"/>
        <w:jc w:val="both"/>
      </w:pPr>
      <w:r>
        <w:rPr>
          <w:spacing w:val="-5"/>
        </w:rPr>
        <w:t>第十七条 实验指导教师要对学生原始记录签字。实验指导</w:t>
      </w:r>
      <w:r>
        <w:rPr>
          <w:spacing w:val="-1"/>
        </w:rPr>
        <w:t>教师必须让学生独立操作实验，并检查每组学生的原始记录， 检查合格签字后返给学生，凡不合格者必须重做。学生依据经实验指导教师签字的原始记录完成实验报告，凡未经实验指导教师签字的原始记录或实验报告中数据与原始记录不符者，按未参加本次实验处理。凡因故未完成必做实验项目的学生，必</w:t>
      </w:r>
      <w:r>
        <w:t>须在理论课考试前进行补做，否则不得参加理论课考试。</w:t>
      </w:r>
    </w:p>
    <w:p w:rsidR="00BB1A92" w:rsidRDefault="00BB1A92" w:rsidP="00BB1A92">
      <w:pPr>
        <w:pStyle w:val="a3"/>
        <w:spacing w:line="316" w:lineRule="auto"/>
        <w:ind w:left="806" w:right="822" w:firstLine="640"/>
        <w:jc w:val="both"/>
      </w:pPr>
      <w:r>
        <w:rPr>
          <w:spacing w:val="-8"/>
        </w:rPr>
        <w:t>第十八条 上实验课时，实验指导教师和实验技术人员要严</w:t>
      </w:r>
      <w:r>
        <w:rPr>
          <w:spacing w:val="-1"/>
        </w:rPr>
        <w:t>格要求学生遵守实验纪律，保持</w:t>
      </w:r>
      <w:proofErr w:type="gramStart"/>
      <w:r>
        <w:rPr>
          <w:spacing w:val="-1"/>
        </w:rPr>
        <w:t>肃静和</w:t>
      </w:r>
      <w:proofErr w:type="gramEnd"/>
      <w:r>
        <w:rPr>
          <w:spacing w:val="-1"/>
        </w:rPr>
        <w:t>实验室清洁，不准动用与实验内容无关的仪器设备。实验中要注意人身安全和设备安全，严格遵守操作规程。学生准备就绪后，必须经实验指导教</w:t>
      </w:r>
      <w:r>
        <w:t>师或实验技术人员检查许可后方可开始进行实验。</w:t>
      </w:r>
    </w:p>
    <w:p w:rsidR="00BB1A92" w:rsidRDefault="00BB1A92" w:rsidP="00BB1A92">
      <w:pPr>
        <w:pStyle w:val="a3"/>
        <w:spacing w:line="316" w:lineRule="auto"/>
        <w:ind w:left="806" w:right="822" w:firstLine="640"/>
        <w:jc w:val="both"/>
      </w:pPr>
      <w:r>
        <w:rPr>
          <w:spacing w:val="-8"/>
        </w:rPr>
        <w:t>第十九条 实验结束后，实验指导教师和实验技术人员要认</w:t>
      </w:r>
      <w:r>
        <w:rPr>
          <w:spacing w:val="-1"/>
        </w:rPr>
        <w:t>真检查、整理仪器设备，如有损坏、丢失，要立即组织有关人</w:t>
      </w:r>
    </w:p>
    <w:p w:rsidR="00BB1A92" w:rsidRDefault="00BB1A92" w:rsidP="00BB1A92">
      <w:pPr>
        <w:spacing w:line="316" w:lineRule="auto"/>
        <w:jc w:val="both"/>
        <w:sectPr w:rsidR="00BB1A92">
          <w:pgSz w:w="11910" w:h="16840"/>
          <w:pgMar w:top="1500" w:right="760" w:bottom="1100" w:left="780" w:header="0" w:footer="836" w:gutter="0"/>
          <w:cols w:space="720"/>
        </w:sectPr>
      </w:pPr>
    </w:p>
    <w:p w:rsidR="00BB1A92" w:rsidRDefault="00BB1A92" w:rsidP="00BB1A92">
      <w:pPr>
        <w:pStyle w:val="a3"/>
        <w:spacing w:before="35" w:line="316" w:lineRule="auto"/>
        <w:ind w:left="806" w:right="824"/>
      </w:pPr>
      <w:r>
        <w:lastRenderedPageBreak/>
        <w:t>员调查，了解仪器设备丢失、损坏原因，根据有关规定提出处理意见，及时报主管部门。</w:t>
      </w:r>
    </w:p>
    <w:p w:rsidR="00BB1A92" w:rsidRDefault="00BB1A92" w:rsidP="00BB1A92">
      <w:pPr>
        <w:pStyle w:val="a3"/>
        <w:spacing w:line="316" w:lineRule="auto"/>
        <w:ind w:left="806" w:right="825" w:firstLine="640"/>
        <w:jc w:val="both"/>
      </w:pPr>
      <w:r>
        <w:rPr>
          <w:spacing w:val="-6"/>
        </w:rPr>
        <w:t>第二十条 实验指导教师要认真批改实验报告，对不合格的要根据具体情况要求学生重做实验或重写实验报告。</w:t>
      </w:r>
    </w:p>
    <w:p w:rsidR="00BB1A92" w:rsidRDefault="00BB1A92" w:rsidP="00BB1A92">
      <w:pPr>
        <w:pStyle w:val="a3"/>
        <w:spacing w:line="316" w:lineRule="auto"/>
        <w:ind w:left="806" w:right="824" w:firstLine="640"/>
        <w:jc w:val="both"/>
      </w:pPr>
      <w:r>
        <w:t>第二十一条 实验教学质量检查是学校实验教学管理经常性和重要性工作，提高实验教学质量是实验教学检查的根本目的。实验教学检查主要是针对实验教学过程的各个阶段和各个环节的组织实施情况、实验教学管理规章制度的执行情况以及实验课教学和学生的学习情况进行检查。</w:t>
      </w:r>
    </w:p>
    <w:p w:rsidR="00BB1A92" w:rsidRDefault="00BB1A92" w:rsidP="00BB1A92">
      <w:pPr>
        <w:pStyle w:val="a3"/>
        <w:spacing w:line="316" w:lineRule="auto"/>
        <w:ind w:left="806" w:right="824" w:firstLine="640"/>
        <w:jc w:val="both"/>
      </w:pPr>
      <w:r>
        <w:t>第二十二条 学校各级领导和有关管理干部都应该重视实验教学检查，包括校领导、主管部门领导及工作人员、各院系领导及教学管理人员、教研室、实验室主任等，要经常深入实验教学第一线，通过听课、检查、抽测学生操作能力、检查学生实验报告完成情况、广泛听取意见等方式，了解和检查各门实验课的教学质量，及时反映和解决实验教学中出现的问题， 并做好文字记载。</w:t>
      </w:r>
    </w:p>
    <w:p w:rsidR="00BB1A92" w:rsidRDefault="00BB1A92" w:rsidP="00BB1A92">
      <w:pPr>
        <w:pStyle w:val="a3"/>
        <w:spacing w:line="316" w:lineRule="auto"/>
        <w:ind w:left="806" w:right="824" w:firstLine="640"/>
        <w:jc w:val="both"/>
      </w:pPr>
      <w:r>
        <w:t>第二十三条 教务处负责组织有关人员对实验教学进行检查，要广泛听取教师和学生的意见、建议，会同学校有关人员及时做出实验教学检查的总结，肯定成绩，推广好的经验和典型，找出实验教学和实验教学管理中存在的问题和薄弱环节， 并提出改进措施，以保证实验教学质量和实验教学管理水平不断提高。</w:t>
      </w:r>
    </w:p>
    <w:p w:rsidR="00BB1A92" w:rsidRDefault="00BB1A92" w:rsidP="00BB1A92">
      <w:pPr>
        <w:pStyle w:val="a3"/>
        <w:spacing w:line="403" w:lineRule="exact"/>
        <w:ind w:left="1447"/>
        <w:rPr>
          <w:rFonts w:ascii="黑体" w:eastAsia="黑体"/>
        </w:rPr>
      </w:pPr>
      <w:r>
        <w:rPr>
          <w:rFonts w:ascii="黑体" w:eastAsia="黑体" w:hint="eastAsia"/>
        </w:rPr>
        <w:t>第四章 实验课成绩考核管理</w:t>
      </w:r>
    </w:p>
    <w:p w:rsidR="00BB1A92" w:rsidRDefault="00BB1A92" w:rsidP="00BB1A92">
      <w:pPr>
        <w:pStyle w:val="a3"/>
        <w:spacing w:before="111" w:line="316" w:lineRule="auto"/>
        <w:ind w:left="806" w:right="824" w:firstLine="640"/>
        <w:jc w:val="both"/>
      </w:pPr>
      <w:r>
        <w:rPr>
          <w:spacing w:val="-6"/>
        </w:rPr>
        <w:t>第二十四条 所有实验课都必须进行考核，成绩合格后，才</w:t>
      </w:r>
      <w:r>
        <w:rPr>
          <w:spacing w:val="-1"/>
        </w:rPr>
        <w:t>能获得该课程学分。考核成绩应从学生平时实验预习、实验操</w:t>
      </w:r>
    </w:p>
    <w:p w:rsidR="00BB1A92" w:rsidRDefault="00BB1A92" w:rsidP="00BB1A92">
      <w:pPr>
        <w:spacing w:line="316" w:lineRule="auto"/>
        <w:jc w:val="both"/>
        <w:sectPr w:rsidR="00BB1A92">
          <w:pgSz w:w="11910" w:h="16840"/>
          <w:pgMar w:top="1500" w:right="760" w:bottom="1100" w:left="780" w:header="0" w:footer="836" w:gutter="0"/>
          <w:cols w:space="720"/>
        </w:sectPr>
      </w:pPr>
    </w:p>
    <w:p w:rsidR="00BB1A92" w:rsidRDefault="00BB1A92" w:rsidP="00BB1A92">
      <w:pPr>
        <w:pStyle w:val="a3"/>
        <w:spacing w:before="35" w:line="316" w:lineRule="auto"/>
        <w:ind w:left="806" w:right="824"/>
        <w:jc w:val="both"/>
      </w:pPr>
      <w:r>
        <w:lastRenderedPageBreak/>
        <w:t>作、数据采集和处理、实验报告撰写及实验考试、考查等方面综合评定。课内实验成绩不及格者，不能参加该门课程考试， 独立开课的实验总评成绩不合格者必须重修。</w:t>
      </w:r>
    </w:p>
    <w:p w:rsidR="00BB1A92" w:rsidRDefault="00BB1A92" w:rsidP="00BB1A92">
      <w:pPr>
        <w:pStyle w:val="a3"/>
        <w:spacing w:line="316" w:lineRule="auto"/>
        <w:ind w:left="806" w:right="824" w:firstLine="640"/>
        <w:jc w:val="both"/>
      </w:pPr>
      <w:r>
        <w:t>第二十五条 各学院可根据实验教学大纲结合实验课的具体情况，制定出各门实验课的成绩评定细则。课内实验成绩应按一定比例计入该课程的总成绩，各学院可参考实验课的学时在该课程的总学时中所占比例来确定。</w:t>
      </w:r>
    </w:p>
    <w:p w:rsidR="00BB1A92" w:rsidRDefault="00BB1A92" w:rsidP="00BB1A92">
      <w:pPr>
        <w:pStyle w:val="a3"/>
        <w:spacing w:line="405" w:lineRule="exact"/>
        <w:ind w:left="1447"/>
      </w:pPr>
      <w:r>
        <w:t>第二十六条 实验</w:t>
      </w:r>
      <w:proofErr w:type="gramStart"/>
      <w:r>
        <w:t>课考核</w:t>
      </w:r>
      <w:proofErr w:type="gramEnd"/>
      <w:r>
        <w:t>成绩由实验指导教师登记成绩表</w:t>
      </w:r>
    </w:p>
    <w:p w:rsidR="00BB1A92" w:rsidRDefault="00BB1A92" w:rsidP="00BB1A92">
      <w:pPr>
        <w:pStyle w:val="a3"/>
        <w:spacing w:before="126" w:line="316" w:lineRule="auto"/>
        <w:ind w:left="806" w:right="824"/>
        <w:jc w:val="both"/>
      </w:pPr>
      <w:r>
        <w:t>（保留备份），</w:t>
      </w:r>
      <w:proofErr w:type="gramStart"/>
      <w:r>
        <w:t>交学生</w:t>
      </w:r>
      <w:proofErr w:type="gramEnd"/>
      <w:r>
        <w:t>所在学院教务办，并由教务办进行成绩登录。</w:t>
      </w:r>
    </w:p>
    <w:p w:rsidR="00BB1A92" w:rsidRDefault="00BB1A92" w:rsidP="00BB1A92">
      <w:pPr>
        <w:pStyle w:val="a3"/>
        <w:spacing w:line="408" w:lineRule="exact"/>
        <w:ind w:left="1447"/>
        <w:rPr>
          <w:rFonts w:ascii="黑体" w:eastAsia="黑体"/>
        </w:rPr>
      </w:pPr>
      <w:r>
        <w:rPr>
          <w:rFonts w:ascii="黑体" w:eastAsia="黑体" w:hint="eastAsia"/>
        </w:rPr>
        <w:t>第五章 实验课程建设和研究</w:t>
      </w:r>
    </w:p>
    <w:p w:rsidR="00BB1A92" w:rsidRDefault="00BB1A92" w:rsidP="00BB1A92">
      <w:pPr>
        <w:pStyle w:val="a3"/>
        <w:spacing w:before="130" w:line="316" w:lineRule="auto"/>
        <w:ind w:left="806" w:right="824" w:firstLine="640"/>
        <w:jc w:val="both"/>
      </w:pPr>
      <w:r>
        <w:rPr>
          <w:spacing w:val="5"/>
        </w:rPr>
        <w:t>第二十七条 实验课程的建设应立足于实验课程内容体系</w:t>
      </w:r>
      <w:r>
        <w:rPr>
          <w:spacing w:val="-1"/>
        </w:rPr>
        <w:t>的改革与创新，构建学生合理的知识能力结构，在掌握科学实验方法和技能的基础上，突出综合运用知识分析、解决问题的能力和创新思维的培养，达到人才</w:t>
      </w:r>
      <w:proofErr w:type="gramStart"/>
      <w:r>
        <w:rPr>
          <w:spacing w:val="-1"/>
        </w:rPr>
        <w:t>培养总</w:t>
      </w:r>
      <w:proofErr w:type="gramEnd"/>
      <w:r>
        <w:rPr>
          <w:spacing w:val="-1"/>
        </w:rPr>
        <w:t>目标的要求。实验课</w:t>
      </w:r>
      <w:r>
        <w:t>程建设应包含以下内容：</w:t>
      </w:r>
    </w:p>
    <w:p w:rsidR="00BB1A92" w:rsidRDefault="00BB1A92" w:rsidP="00BB1A92">
      <w:pPr>
        <w:pStyle w:val="a3"/>
        <w:spacing w:line="316" w:lineRule="auto"/>
        <w:ind w:left="806" w:right="822" w:firstLine="640"/>
        <w:jc w:val="both"/>
      </w:pPr>
      <w:r>
        <w:t>1</w:t>
      </w:r>
      <w:r>
        <w:rPr>
          <w:spacing w:val="-7"/>
        </w:rPr>
        <w:t xml:space="preserve"> 、实验课程结构体系的改革与创新 </w:t>
      </w:r>
      <w:r>
        <w:t>2</w:t>
      </w:r>
      <w:r>
        <w:rPr>
          <w:spacing w:val="-7"/>
        </w:rPr>
        <w:t xml:space="preserve"> 、实验教学大纲的</w:t>
      </w:r>
      <w:r>
        <w:rPr>
          <w:spacing w:val="2"/>
        </w:rPr>
        <w:t xml:space="preserve">制定 </w:t>
      </w:r>
      <w:r>
        <w:t>3 、实验项目的设立与更新 4</w:t>
      </w:r>
      <w:r>
        <w:rPr>
          <w:spacing w:val="-1"/>
        </w:rPr>
        <w:t xml:space="preserve"> 、实验教材或实验指导书</w:t>
      </w:r>
      <w:r>
        <w:rPr>
          <w:spacing w:val="2"/>
        </w:rPr>
        <w:t xml:space="preserve">的编写 </w:t>
      </w:r>
      <w:r>
        <w:t>5 、实验教学方法与手段的改革与创新 6</w:t>
      </w:r>
      <w:r>
        <w:rPr>
          <w:spacing w:val="1"/>
        </w:rPr>
        <w:t xml:space="preserve"> 、实验课程</w:t>
      </w:r>
      <w:r>
        <w:t>教学质量的监控与考核 7</w:t>
      </w:r>
      <w:r>
        <w:rPr>
          <w:spacing w:val="-9"/>
        </w:rPr>
        <w:t xml:space="preserve"> 、实验仪器设备等硬件设施的建设与</w:t>
      </w:r>
      <w:r>
        <w:rPr>
          <w:spacing w:val="4"/>
        </w:rPr>
        <w:t>管理第二十八条 各实验室要组织教师和实验技术人员开展实</w:t>
      </w:r>
      <w:r>
        <w:rPr>
          <w:spacing w:val="-1"/>
        </w:rPr>
        <w:t>验教学研究工作，对实验课程内容体系与实验教学模式、实验教学方法、实验室管理及运行机制、教学实验仪器设备的研制</w:t>
      </w:r>
      <w:r>
        <w:t>与开发等进行研究探索。</w:t>
      </w:r>
    </w:p>
    <w:p w:rsidR="00BB1A92" w:rsidRDefault="00BB1A92" w:rsidP="00BB1A92">
      <w:pPr>
        <w:pStyle w:val="a3"/>
        <w:spacing w:line="400" w:lineRule="exact"/>
        <w:ind w:left="1447"/>
        <w:rPr>
          <w:rFonts w:ascii="黑体" w:eastAsia="黑体"/>
        </w:rPr>
      </w:pPr>
      <w:r>
        <w:rPr>
          <w:rFonts w:ascii="黑体" w:eastAsia="黑体" w:hint="eastAsia"/>
        </w:rPr>
        <w:t>第六章 实验教学人员管理</w:t>
      </w:r>
    </w:p>
    <w:p w:rsidR="00BB1A92" w:rsidRDefault="00BB1A92" w:rsidP="00BB1A92">
      <w:pPr>
        <w:spacing w:line="400" w:lineRule="exact"/>
        <w:rPr>
          <w:rFonts w:ascii="黑体" w:eastAsia="黑体"/>
        </w:rPr>
        <w:sectPr w:rsidR="00BB1A92">
          <w:pgSz w:w="11910" w:h="16840"/>
          <w:pgMar w:top="1500" w:right="760" w:bottom="1100" w:left="780" w:header="0" w:footer="836" w:gutter="0"/>
          <w:cols w:space="720"/>
        </w:sectPr>
      </w:pPr>
    </w:p>
    <w:p w:rsidR="00BB1A92" w:rsidRDefault="00BB1A92" w:rsidP="00BB1A92">
      <w:pPr>
        <w:pStyle w:val="a3"/>
        <w:spacing w:before="35" w:line="316" w:lineRule="auto"/>
        <w:ind w:left="806" w:right="824" w:firstLine="640"/>
        <w:jc w:val="both"/>
      </w:pPr>
      <w:r>
        <w:lastRenderedPageBreak/>
        <w:t>第二十九条 实验指导教师和实验技术人员的基本任务是根据实验教学大纲的要求开好实验课，并认真遵守学校有关实验教学管理的各项规章制度，切实保证实验教学质量。</w:t>
      </w:r>
    </w:p>
    <w:p w:rsidR="00BB1A92" w:rsidRDefault="00BB1A92" w:rsidP="00BB1A92">
      <w:pPr>
        <w:pStyle w:val="a3"/>
        <w:spacing w:line="316" w:lineRule="auto"/>
        <w:ind w:left="806" w:right="824" w:firstLine="640"/>
        <w:jc w:val="both"/>
      </w:pPr>
      <w:r>
        <w:t>第三十条 实验指导教师必须具有全日制本科以上学历或本专业全日制专科学历的实验师（讲师）以上职称，具有本专业或本门课程的基本课论、基本技能。新到实验室工作的实验指导教师必须经过试讲、试做实验，考核合格后方准上岗，独立指导实验。</w:t>
      </w:r>
    </w:p>
    <w:p w:rsidR="00BB1A92" w:rsidRDefault="00BB1A92" w:rsidP="00BB1A92">
      <w:pPr>
        <w:pStyle w:val="a3"/>
        <w:spacing w:line="316" w:lineRule="auto"/>
        <w:ind w:left="806" w:right="824" w:firstLine="640"/>
        <w:jc w:val="both"/>
      </w:pPr>
      <w:r>
        <w:rPr>
          <w:spacing w:val="-5"/>
        </w:rPr>
        <w:t>第三十一条 实验指导教师</w:t>
      </w:r>
      <w:r>
        <w:t>（含实验技术人员</w:t>
      </w:r>
      <w:r>
        <w:rPr>
          <w:spacing w:val="-34"/>
        </w:rPr>
        <w:t>）</w:t>
      </w:r>
      <w:r>
        <w:t>应根据情况</w:t>
      </w:r>
      <w:r>
        <w:rPr>
          <w:spacing w:val="-1"/>
        </w:rPr>
        <w:t>不定期跟随理论课教师听课，不断提高理论水平，努力掌握新的实验技能及仪器维修保养的基本知识，不断提高业务素养和</w:t>
      </w:r>
      <w:r>
        <w:t>实验教学水平。</w:t>
      </w:r>
    </w:p>
    <w:p w:rsidR="00BB1A92" w:rsidRDefault="00BB1A92" w:rsidP="00BB1A92">
      <w:pPr>
        <w:pStyle w:val="a3"/>
        <w:spacing w:line="316" w:lineRule="auto"/>
        <w:ind w:left="806" w:right="823" w:firstLine="640"/>
        <w:jc w:val="both"/>
      </w:pPr>
      <w:r>
        <w:rPr>
          <w:spacing w:val="-7"/>
        </w:rPr>
        <w:t>第三十二条 学校鼓励、支持实验指导教师</w:t>
      </w:r>
      <w:r>
        <w:t>（含实验技术人</w:t>
      </w:r>
      <w:r>
        <w:rPr>
          <w:spacing w:val="5"/>
        </w:rPr>
        <w:t>员）</w:t>
      </w:r>
      <w:r>
        <w:t>根据工作需要参加校内外培训和进修。实验指导教师</w:t>
      </w:r>
      <w:r>
        <w:rPr>
          <w:spacing w:val="5"/>
        </w:rPr>
        <w:t>（</w:t>
      </w:r>
      <w:r>
        <w:rPr>
          <w:spacing w:val="-12"/>
        </w:rPr>
        <w:t>含</w:t>
      </w:r>
      <w:r>
        <w:rPr>
          <w:spacing w:val="3"/>
        </w:rPr>
        <w:t>实验技术人员</w:t>
      </w:r>
      <w:r>
        <w:rPr>
          <w:spacing w:val="5"/>
        </w:rPr>
        <w:t>）</w:t>
      </w:r>
      <w:r>
        <w:rPr>
          <w:spacing w:val="-1"/>
        </w:rPr>
        <w:t>的进修以在职进修为主。各实验室每年应向学</w:t>
      </w:r>
      <w:r>
        <w:rPr>
          <w:spacing w:val="2"/>
        </w:rPr>
        <w:t>院提出实验指导教师</w:t>
      </w:r>
      <w:r>
        <w:rPr>
          <w:spacing w:val="5"/>
        </w:rPr>
        <w:t>（</w:t>
      </w:r>
      <w:r>
        <w:rPr>
          <w:spacing w:val="3"/>
        </w:rPr>
        <w:t>含实验技术人员</w:t>
      </w:r>
      <w:r>
        <w:rPr>
          <w:spacing w:val="5"/>
        </w:rPr>
        <w:t>）</w:t>
      </w:r>
      <w:r>
        <w:t>学年度进修、培养计划，由学院统筹安排。</w:t>
      </w:r>
    </w:p>
    <w:p w:rsidR="00BB1A92" w:rsidRDefault="00BB1A92" w:rsidP="00BB1A92">
      <w:pPr>
        <w:pStyle w:val="a3"/>
        <w:spacing w:line="316" w:lineRule="auto"/>
        <w:ind w:left="806" w:right="755" w:firstLine="640"/>
        <w:jc w:val="both"/>
      </w:pPr>
      <w:r>
        <w:t>第三十三条 学校定期对实验指导教师（含实验技术人员） 进行实验教学工作质量考核，奖优惩劣。</w:t>
      </w:r>
    </w:p>
    <w:p w:rsidR="00BB1A92" w:rsidRDefault="00BB1A92" w:rsidP="00BB1A92">
      <w:pPr>
        <w:pStyle w:val="a3"/>
        <w:spacing w:line="316" w:lineRule="auto"/>
        <w:ind w:left="806" w:right="824" w:firstLine="640"/>
        <w:jc w:val="both"/>
      </w:pPr>
      <w:r>
        <w:rPr>
          <w:spacing w:val="-5"/>
        </w:rPr>
        <w:t>第三十四条 实验指导教师</w:t>
      </w:r>
      <w:r>
        <w:t>（含实验技术人员</w:t>
      </w:r>
      <w:r>
        <w:rPr>
          <w:spacing w:val="-34"/>
        </w:rPr>
        <w:t>）</w:t>
      </w:r>
      <w:r>
        <w:t>要热爱本职</w:t>
      </w:r>
      <w:r>
        <w:rPr>
          <w:spacing w:val="-1"/>
        </w:rPr>
        <w:t>工作，认真履行岗位职责，教书育人，保质保量地完成本人所承担的各项工作。对不服从安排和不认真执行学校有关实验教学管理规章制度而造成教学事故者，要进行批评教育，扣罚工</w:t>
      </w:r>
      <w:r>
        <w:t>作量，直至给予纪律处分。</w:t>
      </w:r>
    </w:p>
    <w:p w:rsidR="00BB1A92" w:rsidRDefault="00BB1A92" w:rsidP="00BB1A92">
      <w:pPr>
        <w:pStyle w:val="a3"/>
        <w:spacing w:line="404" w:lineRule="exact"/>
        <w:ind w:left="1447"/>
        <w:rPr>
          <w:rFonts w:ascii="黑体" w:eastAsia="黑体"/>
        </w:rPr>
      </w:pPr>
      <w:r>
        <w:rPr>
          <w:rFonts w:ascii="黑体" w:eastAsia="黑体" w:hint="eastAsia"/>
        </w:rPr>
        <w:t>第七章 实验室基本信息收集整理和实验教学档案管理</w:t>
      </w:r>
    </w:p>
    <w:p w:rsidR="00BB1A92" w:rsidRDefault="00BB1A92" w:rsidP="00BB1A92">
      <w:pPr>
        <w:spacing w:line="404" w:lineRule="exact"/>
        <w:rPr>
          <w:rFonts w:ascii="黑体" w:eastAsia="黑体"/>
        </w:rPr>
        <w:sectPr w:rsidR="00BB1A92">
          <w:pgSz w:w="11910" w:h="16840"/>
          <w:pgMar w:top="1500" w:right="760" w:bottom="1100" w:left="780" w:header="0" w:footer="836" w:gutter="0"/>
          <w:cols w:space="720"/>
        </w:sectPr>
      </w:pPr>
    </w:p>
    <w:p w:rsidR="00BB1A92" w:rsidRDefault="00BB1A92" w:rsidP="00BB1A92">
      <w:pPr>
        <w:pStyle w:val="a3"/>
        <w:spacing w:before="35" w:line="316" w:lineRule="auto"/>
        <w:ind w:left="806" w:right="822" w:firstLine="640"/>
        <w:jc w:val="both"/>
      </w:pPr>
      <w:r>
        <w:rPr>
          <w:spacing w:val="5"/>
        </w:rPr>
        <w:lastRenderedPageBreak/>
        <w:t>第三十五条 实验室基本信息收集整理工作实行实验室主</w:t>
      </w:r>
      <w:r>
        <w:rPr>
          <w:spacing w:val="-1"/>
        </w:rPr>
        <w:t>任负责制，实验室基本信息收集的内容包括：大型精密仪器使</w:t>
      </w:r>
      <w:r>
        <w:rPr>
          <w:spacing w:val="-9"/>
        </w:rPr>
        <w:t>用情况； 实验仪器设备购置、使用、维修、报损情况；实验项</w:t>
      </w:r>
      <w:r>
        <w:rPr>
          <w:spacing w:val="-1"/>
        </w:rPr>
        <w:t>目开出和变更情况；实验人员基本情况；实验人员发表的论文</w:t>
      </w:r>
      <w:r>
        <w:rPr>
          <w:spacing w:val="-8"/>
        </w:rPr>
        <w:t>数和获奖情况；实验教材改革情况；实验用房面积情况； 实验教学和科研任务完成情况； 仪器设备利用率和完好率等。</w:t>
      </w:r>
    </w:p>
    <w:p w:rsidR="00BB1A92" w:rsidRDefault="00BB1A92" w:rsidP="00BB1A92">
      <w:pPr>
        <w:pStyle w:val="a3"/>
        <w:spacing w:line="316" w:lineRule="auto"/>
        <w:ind w:left="806" w:right="824" w:firstLine="640"/>
        <w:jc w:val="both"/>
      </w:pPr>
      <w:r>
        <w:t>第三十六条 实验教学档案是实验教学活动和实验教学管理工作中形成的文字、图表、声像等形态的历史记录，是考核实验教学质量、加强实验教学管理、制定实验教学计划、总结实验教学经验、研究实验教学规律的重要依据，它又为实验教学评估、实验人员考核、评优等提供凭证材料。各级实验教学管理干部、实验室主任和实验室工作人员都要在本职工作范围内认真积累、整理和归档，并形成制度。要充分利用实验教学档案资料，发挥其在实验教学中的作用。</w:t>
      </w:r>
    </w:p>
    <w:p w:rsidR="00BB1A92" w:rsidRDefault="00BB1A92" w:rsidP="00BB1A92">
      <w:pPr>
        <w:pStyle w:val="a3"/>
        <w:spacing w:line="316" w:lineRule="auto"/>
        <w:ind w:left="806" w:right="822" w:firstLine="640"/>
        <w:jc w:val="both"/>
      </w:pPr>
      <w:r>
        <w:rPr>
          <w:spacing w:val="-5"/>
        </w:rPr>
        <w:t>第三十七条 实验教学档案管理由实验室主任负责，指定专人管理。</w:t>
      </w:r>
    </w:p>
    <w:p w:rsidR="00BB1A92" w:rsidRDefault="00BB1A92" w:rsidP="00BB1A92">
      <w:pPr>
        <w:pStyle w:val="a3"/>
        <w:spacing w:line="408" w:lineRule="exact"/>
        <w:ind w:left="1447"/>
        <w:rPr>
          <w:rFonts w:ascii="黑体" w:eastAsia="黑体"/>
        </w:rPr>
      </w:pPr>
      <w:r>
        <w:rPr>
          <w:rFonts w:ascii="黑体" w:eastAsia="黑体" w:hint="eastAsia"/>
        </w:rPr>
        <w:t>第八章 实验教学领导与管理</w:t>
      </w:r>
    </w:p>
    <w:p w:rsidR="00BB1A92" w:rsidRDefault="00BB1A92" w:rsidP="00BB1A92">
      <w:pPr>
        <w:pStyle w:val="a3"/>
        <w:spacing w:before="113" w:line="316" w:lineRule="auto"/>
        <w:ind w:left="806" w:right="824" w:firstLine="640"/>
        <w:jc w:val="both"/>
      </w:pPr>
      <w:r>
        <w:t>第三十八条 实验教学实行校、院 、系三级管理。实验教学工作在分管校长和各院分管院长领导下，由实验室负责组织进行。教务处和各系、实验中心分别协助分管校长和分管院长负责实验教学的组织、管理工作。</w:t>
      </w:r>
    </w:p>
    <w:p w:rsidR="00BB1A92" w:rsidRDefault="00BB1A92" w:rsidP="00BB1A92">
      <w:pPr>
        <w:pStyle w:val="a3"/>
        <w:spacing w:line="316" w:lineRule="auto"/>
        <w:ind w:left="806" w:right="664" w:firstLine="640"/>
      </w:pPr>
      <w:r>
        <w:t>第三十九条 教务处负责制定实验教学管理和实验室工作人员管理的有关规章制度，并协助分管校长组织、协调、督促、检查实验教学工作。</w:t>
      </w:r>
    </w:p>
    <w:p w:rsidR="00BB1A92" w:rsidRDefault="00BB1A92" w:rsidP="00BB1A92">
      <w:pPr>
        <w:pStyle w:val="a3"/>
        <w:spacing w:line="406" w:lineRule="exact"/>
        <w:ind w:left="1447"/>
      </w:pPr>
      <w:r>
        <w:t>第四十条 各院分管院长职责 1. 组织制定、编写、审查本</w:t>
      </w:r>
    </w:p>
    <w:p w:rsidR="00BB1A92" w:rsidRDefault="00BB1A92" w:rsidP="00BB1A92">
      <w:pPr>
        <w:spacing w:line="406" w:lineRule="exact"/>
        <w:sectPr w:rsidR="00BB1A92">
          <w:pgSz w:w="11910" w:h="16840"/>
          <w:pgMar w:top="1500" w:right="760" w:bottom="1100" w:left="780" w:header="0" w:footer="836" w:gutter="0"/>
          <w:cols w:space="720"/>
        </w:sectPr>
      </w:pPr>
    </w:p>
    <w:p w:rsidR="00BB1A92" w:rsidRDefault="00BB1A92" w:rsidP="00BB1A92">
      <w:pPr>
        <w:pStyle w:val="a3"/>
        <w:spacing w:before="35" w:line="316" w:lineRule="auto"/>
        <w:ind w:left="806" w:right="824"/>
      </w:pPr>
      <w:r>
        <w:lastRenderedPageBreak/>
        <w:t>院各专业各门课程的实验教学大纲、实验教材及实验指导书等教学文件。</w:t>
      </w:r>
    </w:p>
    <w:p w:rsidR="00BB1A92" w:rsidRDefault="00BB1A92" w:rsidP="00BB1A92">
      <w:pPr>
        <w:pStyle w:val="a4"/>
        <w:numPr>
          <w:ilvl w:val="0"/>
          <w:numId w:val="2"/>
        </w:numPr>
        <w:tabs>
          <w:tab w:val="left" w:pos="1928"/>
        </w:tabs>
        <w:spacing w:line="316" w:lineRule="auto"/>
        <w:ind w:right="822" w:firstLine="641"/>
        <w:jc w:val="both"/>
        <w:rPr>
          <w:sz w:val="32"/>
        </w:rPr>
      </w:pPr>
      <w:r>
        <w:rPr>
          <w:spacing w:val="-5"/>
          <w:sz w:val="32"/>
        </w:rPr>
        <w:t>组织本院各实验教学环节的实施，主持本院各门实验课</w:t>
      </w:r>
      <w:r>
        <w:rPr>
          <w:spacing w:val="-1"/>
          <w:sz w:val="32"/>
        </w:rPr>
        <w:t>程的实验教学检查、实验教学质量评估、实验教学研究、实验</w:t>
      </w:r>
      <w:r>
        <w:rPr>
          <w:sz w:val="32"/>
        </w:rPr>
        <w:t>教学改革和经验交流、实验教学考评、推优工作。</w:t>
      </w:r>
    </w:p>
    <w:p w:rsidR="00BB1A92" w:rsidRDefault="00BB1A92" w:rsidP="00BB1A92">
      <w:pPr>
        <w:pStyle w:val="a4"/>
        <w:numPr>
          <w:ilvl w:val="0"/>
          <w:numId w:val="2"/>
        </w:numPr>
        <w:tabs>
          <w:tab w:val="left" w:pos="1933"/>
        </w:tabs>
        <w:spacing w:line="316" w:lineRule="auto"/>
        <w:ind w:right="824" w:firstLine="641"/>
        <w:jc w:val="both"/>
        <w:rPr>
          <w:sz w:val="32"/>
        </w:rPr>
      </w:pPr>
      <w:r>
        <w:rPr>
          <w:spacing w:val="5"/>
          <w:sz w:val="32"/>
        </w:rPr>
        <w:t>主持本院的学生实验课成绩考核。</w:t>
      </w:r>
      <w:r>
        <w:rPr>
          <w:sz w:val="32"/>
        </w:rPr>
        <w:t>4</w:t>
      </w:r>
      <w:r>
        <w:rPr>
          <w:spacing w:val="-3"/>
          <w:sz w:val="32"/>
        </w:rPr>
        <w:t>. 负责本院实验室</w:t>
      </w:r>
      <w:r>
        <w:rPr>
          <w:spacing w:val="-1"/>
          <w:sz w:val="32"/>
        </w:rPr>
        <w:t>工作人员培养、进修对象的确定，负责组织实验工作人员的业</w:t>
      </w:r>
      <w:r>
        <w:rPr>
          <w:sz w:val="32"/>
        </w:rPr>
        <w:t>务考核、考评及推优工作。</w:t>
      </w:r>
    </w:p>
    <w:p w:rsidR="00BB1A92" w:rsidRDefault="00BB1A92" w:rsidP="00BB1A92">
      <w:pPr>
        <w:pStyle w:val="a3"/>
        <w:spacing w:line="316" w:lineRule="auto"/>
        <w:ind w:left="806" w:right="825" w:firstLine="640"/>
        <w:jc w:val="both"/>
      </w:pPr>
      <w:r>
        <w:t>5</w:t>
      </w:r>
      <w:r>
        <w:rPr>
          <w:spacing w:val="-7"/>
        </w:rPr>
        <w:t>. 主持本院各实验室的建设工作，审查各实验室的仪器设备方案、主持投资效益评估。</w:t>
      </w:r>
    </w:p>
    <w:p w:rsidR="00BB1A92" w:rsidRDefault="00BB1A92" w:rsidP="00BB1A92">
      <w:pPr>
        <w:pStyle w:val="a3"/>
        <w:spacing w:line="316" w:lineRule="auto"/>
        <w:ind w:left="806" w:right="824" w:firstLine="640"/>
        <w:jc w:val="both"/>
      </w:pPr>
      <w:r>
        <w:t>第四十一条 实验室主任的职责 1 、根据培养方案审查本实验室学期开课计划、主持本实验室的实验教学工作。2 、确定每学期实验指导人员名单，核算实验室工作量，考核实验指导人员的教学质量。</w:t>
      </w:r>
    </w:p>
    <w:p w:rsidR="00BB1A92" w:rsidRDefault="00BB1A92" w:rsidP="00BB1A92">
      <w:pPr>
        <w:pStyle w:val="a4"/>
        <w:numPr>
          <w:ilvl w:val="0"/>
          <w:numId w:val="1"/>
        </w:numPr>
        <w:tabs>
          <w:tab w:val="left" w:pos="1767"/>
        </w:tabs>
        <w:spacing w:line="316" w:lineRule="auto"/>
        <w:ind w:right="664" w:firstLine="641"/>
        <w:jc w:val="left"/>
        <w:rPr>
          <w:sz w:val="32"/>
        </w:rPr>
      </w:pPr>
      <w:r>
        <w:rPr>
          <w:spacing w:val="-8"/>
          <w:sz w:val="32"/>
        </w:rPr>
        <w:t xml:space="preserve">、组织本实验室开展实验教学检查、实验教学质量自评， </w:t>
      </w:r>
      <w:r>
        <w:rPr>
          <w:sz w:val="32"/>
        </w:rPr>
        <w:t>主持本实验室开展实验教学研究、实验教学改革、实验教学经验交流，开展科研活动和社会服务。</w:t>
      </w:r>
    </w:p>
    <w:p w:rsidR="00BB1A92" w:rsidRDefault="00BB1A92" w:rsidP="00BB1A92">
      <w:pPr>
        <w:pStyle w:val="a4"/>
        <w:numPr>
          <w:ilvl w:val="0"/>
          <w:numId w:val="1"/>
        </w:numPr>
        <w:tabs>
          <w:tab w:val="left" w:pos="1769"/>
        </w:tabs>
        <w:spacing w:line="316" w:lineRule="auto"/>
        <w:ind w:right="826" w:firstLine="641"/>
        <w:jc w:val="both"/>
        <w:rPr>
          <w:sz w:val="32"/>
        </w:rPr>
      </w:pPr>
      <w:r>
        <w:rPr>
          <w:spacing w:val="2"/>
          <w:w w:val="95"/>
          <w:sz w:val="32"/>
        </w:rPr>
        <w:t>、组织本实验室的建设，负责拟定本实验室</w:t>
      </w:r>
      <w:r>
        <w:rPr>
          <w:spacing w:val="2"/>
          <w:w w:val="95"/>
          <w:sz w:val="32"/>
        </w:rPr>
        <w:lastRenderedPageBreak/>
        <w:t xml:space="preserve">建设规划、 </w:t>
      </w:r>
      <w:r>
        <w:rPr>
          <w:sz w:val="32"/>
        </w:rPr>
        <w:t>仪器设备配备方案和实验室工作计划。</w:t>
      </w:r>
    </w:p>
    <w:p w:rsidR="00BB1A92" w:rsidRDefault="00BB1A92" w:rsidP="00BB1A92">
      <w:pPr>
        <w:pStyle w:val="a4"/>
        <w:numPr>
          <w:ilvl w:val="0"/>
          <w:numId w:val="1"/>
        </w:numPr>
        <w:tabs>
          <w:tab w:val="left" w:pos="1769"/>
        </w:tabs>
        <w:spacing w:line="408" w:lineRule="exact"/>
        <w:ind w:left="1768" w:hanging="321"/>
        <w:jc w:val="left"/>
        <w:rPr>
          <w:sz w:val="32"/>
        </w:rPr>
      </w:pPr>
      <w:r>
        <w:rPr>
          <w:spacing w:val="2"/>
          <w:sz w:val="32"/>
        </w:rPr>
        <w:t>、负责组织对本实验室所开实验课程的成绩考核工作。</w:t>
      </w:r>
    </w:p>
    <w:p w:rsidR="00BB1A92" w:rsidRDefault="00BB1A92" w:rsidP="00BB1A92">
      <w:pPr>
        <w:pStyle w:val="a4"/>
        <w:numPr>
          <w:ilvl w:val="0"/>
          <w:numId w:val="1"/>
        </w:numPr>
        <w:tabs>
          <w:tab w:val="left" w:pos="1128"/>
        </w:tabs>
        <w:spacing w:before="109" w:line="316" w:lineRule="auto"/>
        <w:ind w:right="663" w:firstLine="0"/>
        <w:jc w:val="left"/>
        <w:rPr>
          <w:sz w:val="32"/>
        </w:rPr>
      </w:pPr>
      <w:r>
        <w:rPr>
          <w:spacing w:val="-23"/>
          <w:sz w:val="32"/>
        </w:rPr>
        <w:t>、组织实验室工作人员的业务学习、拟定培养、进修计划。</w:t>
      </w:r>
      <w:r>
        <w:rPr>
          <w:sz w:val="32"/>
        </w:rPr>
        <w:t>7</w:t>
      </w:r>
      <w:r>
        <w:rPr>
          <w:spacing w:val="-6"/>
          <w:sz w:val="32"/>
        </w:rPr>
        <w:t xml:space="preserve"> 、负责本实验室工作人员的政治思想工作。</w:t>
      </w:r>
    </w:p>
    <w:p w:rsidR="00BB1A92" w:rsidRDefault="00BB1A92" w:rsidP="00BB1A92">
      <w:pPr>
        <w:pStyle w:val="a3"/>
        <w:spacing w:line="408" w:lineRule="exact"/>
        <w:ind w:left="1447"/>
        <w:rPr>
          <w:rFonts w:ascii="黑体" w:eastAsia="黑体"/>
        </w:rPr>
      </w:pPr>
      <w:r>
        <w:rPr>
          <w:rFonts w:ascii="黑体" w:eastAsia="黑体" w:hint="eastAsia"/>
        </w:rPr>
        <w:t>第九章 附 则</w:t>
      </w:r>
    </w:p>
    <w:p w:rsidR="00BB1A92" w:rsidRDefault="00BB1A92" w:rsidP="00BB1A92">
      <w:pPr>
        <w:pStyle w:val="a3"/>
        <w:spacing w:before="130"/>
        <w:ind w:left="1447"/>
      </w:pPr>
      <w:r>
        <w:t>第四十二条 本规程的解释权在教务处。</w:t>
      </w:r>
    </w:p>
    <w:p w:rsidR="0057222D" w:rsidRDefault="0057222D"/>
    <w:sectPr w:rsidR="0057222D" w:rsidSect="005722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941E8"/>
    <w:multiLevelType w:val="hybridMultilevel"/>
    <w:tmpl w:val="2786A1A6"/>
    <w:lvl w:ilvl="0" w:tplc="E840A476">
      <w:start w:val="3"/>
      <w:numFmt w:val="decimal"/>
      <w:lvlText w:val="%1"/>
      <w:lvlJc w:val="left"/>
      <w:pPr>
        <w:ind w:left="806" w:hanging="320"/>
        <w:jc w:val="right"/>
      </w:pPr>
      <w:rPr>
        <w:rFonts w:ascii="宋体" w:eastAsia="宋体" w:hAnsi="宋体" w:cs="宋体" w:hint="default"/>
        <w:w w:val="99"/>
        <w:sz w:val="32"/>
        <w:szCs w:val="32"/>
        <w:lang w:val="zh-CN" w:eastAsia="zh-CN" w:bidi="zh-CN"/>
      </w:rPr>
    </w:lvl>
    <w:lvl w:ilvl="1" w:tplc="B8FABFA8">
      <w:start w:val="1"/>
      <w:numFmt w:val="decimal"/>
      <w:lvlText w:val="%2."/>
      <w:lvlJc w:val="left"/>
      <w:pPr>
        <w:ind w:left="806" w:hanging="481"/>
        <w:jc w:val="left"/>
      </w:pPr>
      <w:rPr>
        <w:rFonts w:ascii="宋体" w:eastAsia="宋体" w:hAnsi="宋体" w:cs="宋体" w:hint="default"/>
        <w:spacing w:val="0"/>
        <w:w w:val="99"/>
        <w:sz w:val="32"/>
        <w:szCs w:val="32"/>
        <w:lang w:val="zh-CN" w:eastAsia="zh-CN" w:bidi="zh-CN"/>
      </w:rPr>
    </w:lvl>
    <w:lvl w:ilvl="2" w:tplc="4976A38E">
      <w:numFmt w:val="bullet"/>
      <w:lvlText w:val="•"/>
      <w:lvlJc w:val="left"/>
      <w:pPr>
        <w:ind w:left="2713" w:hanging="481"/>
      </w:pPr>
      <w:rPr>
        <w:rFonts w:hint="default"/>
        <w:lang w:val="zh-CN" w:eastAsia="zh-CN" w:bidi="zh-CN"/>
      </w:rPr>
    </w:lvl>
    <w:lvl w:ilvl="3" w:tplc="2E5E23F0">
      <w:numFmt w:val="bullet"/>
      <w:lvlText w:val="•"/>
      <w:lvlJc w:val="left"/>
      <w:pPr>
        <w:ind w:left="3669" w:hanging="481"/>
      </w:pPr>
      <w:rPr>
        <w:rFonts w:hint="default"/>
        <w:lang w:val="zh-CN" w:eastAsia="zh-CN" w:bidi="zh-CN"/>
      </w:rPr>
    </w:lvl>
    <w:lvl w:ilvl="4" w:tplc="08F4F568">
      <w:numFmt w:val="bullet"/>
      <w:lvlText w:val="•"/>
      <w:lvlJc w:val="left"/>
      <w:pPr>
        <w:ind w:left="4626" w:hanging="481"/>
      </w:pPr>
      <w:rPr>
        <w:rFonts w:hint="default"/>
        <w:lang w:val="zh-CN" w:eastAsia="zh-CN" w:bidi="zh-CN"/>
      </w:rPr>
    </w:lvl>
    <w:lvl w:ilvl="5" w:tplc="4D8C4DB2">
      <w:numFmt w:val="bullet"/>
      <w:lvlText w:val="•"/>
      <w:lvlJc w:val="left"/>
      <w:pPr>
        <w:ind w:left="5583" w:hanging="481"/>
      </w:pPr>
      <w:rPr>
        <w:rFonts w:hint="default"/>
        <w:lang w:val="zh-CN" w:eastAsia="zh-CN" w:bidi="zh-CN"/>
      </w:rPr>
    </w:lvl>
    <w:lvl w:ilvl="6" w:tplc="203AA392">
      <w:numFmt w:val="bullet"/>
      <w:lvlText w:val="•"/>
      <w:lvlJc w:val="left"/>
      <w:pPr>
        <w:ind w:left="6539" w:hanging="481"/>
      </w:pPr>
      <w:rPr>
        <w:rFonts w:hint="default"/>
        <w:lang w:val="zh-CN" w:eastAsia="zh-CN" w:bidi="zh-CN"/>
      </w:rPr>
    </w:lvl>
    <w:lvl w:ilvl="7" w:tplc="83FE363E">
      <w:numFmt w:val="bullet"/>
      <w:lvlText w:val="•"/>
      <w:lvlJc w:val="left"/>
      <w:pPr>
        <w:ind w:left="7496" w:hanging="481"/>
      </w:pPr>
      <w:rPr>
        <w:rFonts w:hint="default"/>
        <w:lang w:val="zh-CN" w:eastAsia="zh-CN" w:bidi="zh-CN"/>
      </w:rPr>
    </w:lvl>
    <w:lvl w:ilvl="8" w:tplc="548E379C">
      <w:numFmt w:val="bullet"/>
      <w:lvlText w:val="•"/>
      <w:lvlJc w:val="left"/>
      <w:pPr>
        <w:ind w:left="8452" w:hanging="481"/>
      </w:pPr>
      <w:rPr>
        <w:rFonts w:hint="default"/>
        <w:lang w:val="zh-CN" w:eastAsia="zh-CN" w:bidi="zh-CN"/>
      </w:rPr>
    </w:lvl>
  </w:abstractNum>
  <w:abstractNum w:abstractNumId="1">
    <w:nsid w:val="6E713405"/>
    <w:multiLevelType w:val="hybridMultilevel"/>
    <w:tmpl w:val="9EF45F88"/>
    <w:lvl w:ilvl="0" w:tplc="6A26C9DA">
      <w:start w:val="2"/>
      <w:numFmt w:val="decimal"/>
      <w:lvlText w:val="%1."/>
      <w:lvlJc w:val="left"/>
      <w:pPr>
        <w:ind w:left="806" w:hanging="481"/>
        <w:jc w:val="left"/>
      </w:pPr>
      <w:rPr>
        <w:rFonts w:ascii="宋体" w:eastAsia="宋体" w:hAnsi="宋体" w:cs="宋体" w:hint="default"/>
        <w:spacing w:val="0"/>
        <w:w w:val="99"/>
        <w:sz w:val="32"/>
        <w:szCs w:val="32"/>
        <w:lang w:val="zh-CN" w:eastAsia="zh-CN" w:bidi="zh-CN"/>
      </w:rPr>
    </w:lvl>
    <w:lvl w:ilvl="1" w:tplc="2BF849C4">
      <w:numFmt w:val="bullet"/>
      <w:lvlText w:val="•"/>
      <w:lvlJc w:val="left"/>
      <w:pPr>
        <w:ind w:left="1756" w:hanging="481"/>
      </w:pPr>
      <w:rPr>
        <w:rFonts w:hint="default"/>
        <w:lang w:val="zh-CN" w:eastAsia="zh-CN" w:bidi="zh-CN"/>
      </w:rPr>
    </w:lvl>
    <w:lvl w:ilvl="2" w:tplc="415CD4D4">
      <w:numFmt w:val="bullet"/>
      <w:lvlText w:val="•"/>
      <w:lvlJc w:val="left"/>
      <w:pPr>
        <w:ind w:left="2713" w:hanging="481"/>
      </w:pPr>
      <w:rPr>
        <w:rFonts w:hint="default"/>
        <w:lang w:val="zh-CN" w:eastAsia="zh-CN" w:bidi="zh-CN"/>
      </w:rPr>
    </w:lvl>
    <w:lvl w:ilvl="3" w:tplc="3FFE3EDE">
      <w:numFmt w:val="bullet"/>
      <w:lvlText w:val="•"/>
      <w:lvlJc w:val="left"/>
      <w:pPr>
        <w:ind w:left="3669" w:hanging="481"/>
      </w:pPr>
      <w:rPr>
        <w:rFonts w:hint="default"/>
        <w:lang w:val="zh-CN" w:eastAsia="zh-CN" w:bidi="zh-CN"/>
      </w:rPr>
    </w:lvl>
    <w:lvl w:ilvl="4" w:tplc="4AB8ECF8">
      <w:numFmt w:val="bullet"/>
      <w:lvlText w:val="•"/>
      <w:lvlJc w:val="left"/>
      <w:pPr>
        <w:ind w:left="4626" w:hanging="481"/>
      </w:pPr>
      <w:rPr>
        <w:rFonts w:hint="default"/>
        <w:lang w:val="zh-CN" w:eastAsia="zh-CN" w:bidi="zh-CN"/>
      </w:rPr>
    </w:lvl>
    <w:lvl w:ilvl="5" w:tplc="9B129752">
      <w:numFmt w:val="bullet"/>
      <w:lvlText w:val="•"/>
      <w:lvlJc w:val="left"/>
      <w:pPr>
        <w:ind w:left="5583" w:hanging="481"/>
      </w:pPr>
      <w:rPr>
        <w:rFonts w:hint="default"/>
        <w:lang w:val="zh-CN" w:eastAsia="zh-CN" w:bidi="zh-CN"/>
      </w:rPr>
    </w:lvl>
    <w:lvl w:ilvl="6" w:tplc="BE5ECDCA">
      <w:numFmt w:val="bullet"/>
      <w:lvlText w:val="•"/>
      <w:lvlJc w:val="left"/>
      <w:pPr>
        <w:ind w:left="6539" w:hanging="481"/>
      </w:pPr>
      <w:rPr>
        <w:rFonts w:hint="default"/>
        <w:lang w:val="zh-CN" w:eastAsia="zh-CN" w:bidi="zh-CN"/>
      </w:rPr>
    </w:lvl>
    <w:lvl w:ilvl="7" w:tplc="367EC64A">
      <w:numFmt w:val="bullet"/>
      <w:lvlText w:val="•"/>
      <w:lvlJc w:val="left"/>
      <w:pPr>
        <w:ind w:left="7496" w:hanging="481"/>
      </w:pPr>
      <w:rPr>
        <w:rFonts w:hint="default"/>
        <w:lang w:val="zh-CN" w:eastAsia="zh-CN" w:bidi="zh-CN"/>
      </w:rPr>
    </w:lvl>
    <w:lvl w:ilvl="8" w:tplc="95D22F88">
      <w:numFmt w:val="bullet"/>
      <w:lvlText w:val="•"/>
      <w:lvlJc w:val="left"/>
      <w:pPr>
        <w:ind w:left="8452" w:hanging="481"/>
      </w:pPr>
      <w:rPr>
        <w:rFonts w:hint="default"/>
        <w:lang w:val="zh-CN" w:eastAsia="zh-CN" w:bidi="zh-C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1A92"/>
    <w:rsid w:val="0003062F"/>
    <w:rsid w:val="0008340E"/>
    <w:rsid w:val="00083748"/>
    <w:rsid w:val="00084A86"/>
    <w:rsid w:val="00094FC1"/>
    <w:rsid w:val="000A7025"/>
    <w:rsid w:val="000B0624"/>
    <w:rsid w:val="000C379A"/>
    <w:rsid w:val="000D3A5B"/>
    <w:rsid w:val="000D62E0"/>
    <w:rsid w:val="00102FD7"/>
    <w:rsid w:val="001348D9"/>
    <w:rsid w:val="00147783"/>
    <w:rsid w:val="0015770A"/>
    <w:rsid w:val="001664A7"/>
    <w:rsid w:val="00167882"/>
    <w:rsid w:val="0018223C"/>
    <w:rsid w:val="00192330"/>
    <w:rsid w:val="001A05B3"/>
    <w:rsid w:val="001E3D6F"/>
    <w:rsid w:val="00213C9A"/>
    <w:rsid w:val="00227150"/>
    <w:rsid w:val="00236FE0"/>
    <w:rsid w:val="00274BA4"/>
    <w:rsid w:val="00282AED"/>
    <w:rsid w:val="002B0CF8"/>
    <w:rsid w:val="002B0DA7"/>
    <w:rsid w:val="002B77E1"/>
    <w:rsid w:val="002C009D"/>
    <w:rsid w:val="002C3963"/>
    <w:rsid w:val="002E371A"/>
    <w:rsid w:val="002E6187"/>
    <w:rsid w:val="00320347"/>
    <w:rsid w:val="00334493"/>
    <w:rsid w:val="00343603"/>
    <w:rsid w:val="00364ABE"/>
    <w:rsid w:val="003740EB"/>
    <w:rsid w:val="003B1591"/>
    <w:rsid w:val="003D3AFA"/>
    <w:rsid w:val="003F5143"/>
    <w:rsid w:val="00403B99"/>
    <w:rsid w:val="004170B0"/>
    <w:rsid w:val="00424C74"/>
    <w:rsid w:val="0043254D"/>
    <w:rsid w:val="00441E06"/>
    <w:rsid w:val="00453D71"/>
    <w:rsid w:val="00480D16"/>
    <w:rsid w:val="00481822"/>
    <w:rsid w:val="004A6210"/>
    <w:rsid w:val="004F78D9"/>
    <w:rsid w:val="00521935"/>
    <w:rsid w:val="005524D5"/>
    <w:rsid w:val="00556130"/>
    <w:rsid w:val="005575C3"/>
    <w:rsid w:val="0057222D"/>
    <w:rsid w:val="005C39DD"/>
    <w:rsid w:val="005D0F47"/>
    <w:rsid w:val="005F22AF"/>
    <w:rsid w:val="00601E46"/>
    <w:rsid w:val="0060517E"/>
    <w:rsid w:val="0060647E"/>
    <w:rsid w:val="006240F6"/>
    <w:rsid w:val="00635DA5"/>
    <w:rsid w:val="00651456"/>
    <w:rsid w:val="00652A13"/>
    <w:rsid w:val="006924F8"/>
    <w:rsid w:val="006C0A27"/>
    <w:rsid w:val="007045EC"/>
    <w:rsid w:val="0072798A"/>
    <w:rsid w:val="007338FA"/>
    <w:rsid w:val="00747A98"/>
    <w:rsid w:val="00755C8D"/>
    <w:rsid w:val="007635CF"/>
    <w:rsid w:val="00771559"/>
    <w:rsid w:val="007A7891"/>
    <w:rsid w:val="007D08A0"/>
    <w:rsid w:val="007F5651"/>
    <w:rsid w:val="0080036C"/>
    <w:rsid w:val="00805870"/>
    <w:rsid w:val="00814B79"/>
    <w:rsid w:val="008269AC"/>
    <w:rsid w:val="00835AD4"/>
    <w:rsid w:val="008A7A06"/>
    <w:rsid w:val="008B0525"/>
    <w:rsid w:val="008C5817"/>
    <w:rsid w:val="008C749E"/>
    <w:rsid w:val="008D40B0"/>
    <w:rsid w:val="008E4AB5"/>
    <w:rsid w:val="008F0CFA"/>
    <w:rsid w:val="008F5360"/>
    <w:rsid w:val="00923C47"/>
    <w:rsid w:val="009736A2"/>
    <w:rsid w:val="00994BBC"/>
    <w:rsid w:val="009C1FE6"/>
    <w:rsid w:val="009C4A33"/>
    <w:rsid w:val="009D105B"/>
    <w:rsid w:val="009E6026"/>
    <w:rsid w:val="009F2F04"/>
    <w:rsid w:val="00A04526"/>
    <w:rsid w:val="00A116E1"/>
    <w:rsid w:val="00A14726"/>
    <w:rsid w:val="00A27877"/>
    <w:rsid w:val="00A3743C"/>
    <w:rsid w:val="00A46152"/>
    <w:rsid w:val="00A8769A"/>
    <w:rsid w:val="00AD18A6"/>
    <w:rsid w:val="00AD2D0F"/>
    <w:rsid w:val="00AD37F4"/>
    <w:rsid w:val="00AE7D87"/>
    <w:rsid w:val="00AF5DD2"/>
    <w:rsid w:val="00B34C2D"/>
    <w:rsid w:val="00B3722D"/>
    <w:rsid w:val="00B37ECA"/>
    <w:rsid w:val="00B43F02"/>
    <w:rsid w:val="00B708D9"/>
    <w:rsid w:val="00B776AD"/>
    <w:rsid w:val="00BB1A92"/>
    <w:rsid w:val="00BB3EBE"/>
    <w:rsid w:val="00BB62B0"/>
    <w:rsid w:val="00BD12EB"/>
    <w:rsid w:val="00BD3336"/>
    <w:rsid w:val="00BD7821"/>
    <w:rsid w:val="00BF249E"/>
    <w:rsid w:val="00BF2F04"/>
    <w:rsid w:val="00C1635E"/>
    <w:rsid w:val="00C27442"/>
    <w:rsid w:val="00C27D22"/>
    <w:rsid w:val="00C33A11"/>
    <w:rsid w:val="00C33A35"/>
    <w:rsid w:val="00C34572"/>
    <w:rsid w:val="00C6083C"/>
    <w:rsid w:val="00C60EAC"/>
    <w:rsid w:val="00C859E3"/>
    <w:rsid w:val="00CB694E"/>
    <w:rsid w:val="00CD4B8C"/>
    <w:rsid w:val="00D27538"/>
    <w:rsid w:val="00D34941"/>
    <w:rsid w:val="00D64EDA"/>
    <w:rsid w:val="00D727B4"/>
    <w:rsid w:val="00D81597"/>
    <w:rsid w:val="00DC5DC3"/>
    <w:rsid w:val="00DC7FE8"/>
    <w:rsid w:val="00E0598E"/>
    <w:rsid w:val="00E11496"/>
    <w:rsid w:val="00E20B02"/>
    <w:rsid w:val="00E35780"/>
    <w:rsid w:val="00E40EC6"/>
    <w:rsid w:val="00E527F6"/>
    <w:rsid w:val="00E64A2D"/>
    <w:rsid w:val="00E667D8"/>
    <w:rsid w:val="00EA4FCB"/>
    <w:rsid w:val="00EA7AF9"/>
    <w:rsid w:val="00EC643B"/>
    <w:rsid w:val="00EF002A"/>
    <w:rsid w:val="00EF3035"/>
    <w:rsid w:val="00F309DB"/>
    <w:rsid w:val="00F41517"/>
    <w:rsid w:val="00F47D5C"/>
    <w:rsid w:val="00F620AE"/>
    <w:rsid w:val="00F754C3"/>
    <w:rsid w:val="00F975FC"/>
    <w:rsid w:val="00FD6FD9"/>
    <w:rsid w:val="00FE5D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B1A92"/>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BB1A92"/>
    <w:rPr>
      <w:sz w:val="32"/>
      <w:szCs w:val="32"/>
    </w:rPr>
  </w:style>
  <w:style w:type="character" w:customStyle="1" w:styleId="Char">
    <w:name w:val="正文文本 Char"/>
    <w:basedOn w:val="a0"/>
    <w:link w:val="a3"/>
    <w:uiPriority w:val="1"/>
    <w:rsid w:val="00BB1A92"/>
    <w:rPr>
      <w:rFonts w:ascii="宋体" w:eastAsia="宋体" w:hAnsi="宋体" w:cs="宋体"/>
      <w:kern w:val="0"/>
      <w:sz w:val="32"/>
      <w:szCs w:val="32"/>
      <w:lang w:val="zh-CN" w:bidi="zh-CN"/>
    </w:rPr>
  </w:style>
  <w:style w:type="paragraph" w:customStyle="1" w:styleId="Heading4">
    <w:name w:val="Heading 4"/>
    <w:basedOn w:val="a"/>
    <w:uiPriority w:val="1"/>
    <w:qFormat/>
    <w:rsid w:val="00BB1A92"/>
    <w:pPr>
      <w:spacing w:before="14"/>
      <w:outlineLvl w:val="4"/>
    </w:pPr>
    <w:rPr>
      <w:b/>
      <w:bCs/>
      <w:sz w:val="44"/>
      <w:szCs w:val="44"/>
    </w:rPr>
  </w:style>
  <w:style w:type="paragraph" w:styleId="a4">
    <w:name w:val="List Paragraph"/>
    <w:basedOn w:val="a"/>
    <w:uiPriority w:val="1"/>
    <w:qFormat/>
    <w:rsid w:val="00BB1A92"/>
    <w:pPr>
      <w:ind w:left="631" w:firstLine="64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796</Words>
  <Characters>4540</Characters>
  <Application>Microsoft Office Word</Application>
  <DocSecurity>0</DocSecurity>
  <Lines>37</Lines>
  <Paragraphs>10</Paragraphs>
  <ScaleCrop>false</ScaleCrop>
  <Company>Hewlett-Packard Company</Company>
  <LinksUpToDate>false</LinksUpToDate>
  <CharactersWithSpaces>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田伶丽</dc:creator>
  <cp:lastModifiedBy>田伶丽</cp:lastModifiedBy>
  <cp:revision>1</cp:revision>
  <dcterms:created xsi:type="dcterms:W3CDTF">2019-05-21T06:49:00Z</dcterms:created>
  <dcterms:modified xsi:type="dcterms:W3CDTF">2019-05-21T06:50:00Z</dcterms:modified>
</cp:coreProperties>
</file>